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36F7" w14:textId="3E57AE1E" w:rsidR="005150DA" w:rsidRPr="00093237" w:rsidRDefault="005150DA" w:rsidP="005150DA">
      <w:pPr>
        <w:spacing w:after="0" w:line="240" w:lineRule="auto"/>
        <w:rPr>
          <w:rFonts w:eastAsia="Times New Roman" w:cs="Times New Roman"/>
        </w:rPr>
      </w:pPr>
      <w:r w:rsidRPr="00093237">
        <w:rPr>
          <w:rFonts w:eastAsia="Times New Roman" w:cs="Times New Roman"/>
        </w:rPr>
        <w:t xml:space="preserve">Newsletter sent </w:t>
      </w:r>
      <w:r w:rsidR="00A42B73">
        <w:rPr>
          <w:rFonts w:eastAsia="Times New Roman" w:cs="Times New Roman"/>
        </w:rPr>
        <w:t>8</w:t>
      </w:r>
      <w:r w:rsidR="00360BFD" w:rsidRPr="00093237">
        <w:rPr>
          <w:rFonts w:eastAsia="Times New Roman" w:cs="Times New Roman"/>
        </w:rPr>
        <w:t>/</w:t>
      </w:r>
      <w:r w:rsidR="00A42B73">
        <w:rPr>
          <w:rFonts w:eastAsia="Times New Roman" w:cs="Times New Roman"/>
        </w:rPr>
        <w:t>15</w:t>
      </w:r>
      <w:r w:rsidRPr="00093237">
        <w:rPr>
          <w:rFonts w:eastAsia="Times New Roman" w:cs="Times New Roman"/>
        </w:rPr>
        <w:t>/2</w:t>
      </w:r>
      <w:r w:rsidR="00E35083">
        <w:rPr>
          <w:rFonts w:eastAsia="Times New Roman" w:cs="Times New Roman"/>
        </w:rPr>
        <w:t>2</w:t>
      </w:r>
    </w:p>
    <w:p w14:paraId="1D34506A" w14:textId="77777777" w:rsidR="005150DA" w:rsidRPr="00093237" w:rsidRDefault="005150DA" w:rsidP="005150DA">
      <w:pPr>
        <w:spacing w:after="0" w:line="240" w:lineRule="auto"/>
        <w:rPr>
          <w:rFonts w:eastAsia="Times New Roman" w:cs="Times New Roman"/>
        </w:rPr>
      </w:pPr>
    </w:p>
    <w:p w14:paraId="7AFDAC33" w14:textId="77777777" w:rsidR="005150DA" w:rsidRPr="00093237" w:rsidRDefault="005150DA" w:rsidP="005150DA">
      <w:pPr>
        <w:spacing w:after="0" w:line="240" w:lineRule="auto"/>
        <w:rPr>
          <w:rFonts w:eastAsia="Times New Roman" w:cs="Times New Roman"/>
        </w:rPr>
      </w:pPr>
      <w:r w:rsidRPr="00093237">
        <w:rPr>
          <w:rFonts w:eastAsia="Times New Roman" w:cs="Times New Roman"/>
        </w:rPr>
        <w:t xml:space="preserve">You are receiving this message because you are either an IOHA member or have indicated that you are an oral health champion. If you no longer wish to receive </w:t>
      </w:r>
      <w:r w:rsidRPr="00093237">
        <w:rPr>
          <w:rFonts w:eastAsia="Times New Roman" w:cs="Times New Roman"/>
          <w:u w:val="single"/>
        </w:rPr>
        <w:t>any</w:t>
      </w:r>
      <w:r w:rsidRPr="00093237">
        <w:rPr>
          <w:rFonts w:eastAsia="Times New Roman" w:cs="Times New Roman"/>
        </w:rPr>
        <w:t> correspondence from the Idaho Oral Health Alliance, please respond to this email and ask to be removed from our list.</w:t>
      </w:r>
    </w:p>
    <w:p w14:paraId="70C41B7B" w14:textId="748EDDAD" w:rsidR="005150DA" w:rsidRDefault="005150DA" w:rsidP="005150DA">
      <w:pPr>
        <w:spacing w:after="0" w:line="240" w:lineRule="auto"/>
        <w:rPr>
          <w:rFonts w:eastAsia="Times New Roman" w:cs="Times New Roman"/>
        </w:rPr>
      </w:pPr>
    </w:p>
    <w:p w14:paraId="31D5FEAF" w14:textId="76766903" w:rsidR="0054564F" w:rsidRPr="00E1267B" w:rsidRDefault="004D1AF5" w:rsidP="00E7470F">
      <w:pPr>
        <w:spacing w:after="0" w:line="240" w:lineRule="auto"/>
        <w:rPr>
          <w:rFonts w:eastAsia="Times New Roman" w:cs="Times New Roman"/>
        </w:rPr>
      </w:pPr>
      <w:r w:rsidRPr="00B76CC2">
        <w:rPr>
          <w:rFonts w:eastAsia="Times New Roman" w:cs="Times New Roman"/>
          <w:b/>
          <w:bCs/>
          <w:color w:val="C00000"/>
        </w:rPr>
        <w:t>Have you paid your 2022 membership dues</w:t>
      </w:r>
      <w:r w:rsidR="003774A9" w:rsidRPr="00B76CC2">
        <w:rPr>
          <w:rFonts w:eastAsia="Times New Roman" w:cs="Times New Roman"/>
          <w:b/>
          <w:bCs/>
          <w:color w:val="C00000"/>
        </w:rPr>
        <w:t xml:space="preserve"> yet</w:t>
      </w:r>
      <w:r w:rsidRPr="00B76CC2">
        <w:rPr>
          <w:rFonts w:eastAsia="Times New Roman" w:cs="Times New Roman"/>
          <w:b/>
          <w:bCs/>
          <w:color w:val="C00000"/>
        </w:rPr>
        <w:t xml:space="preserve">? </w:t>
      </w:r>
      <w:r w:rsidR="00E7470F">
        <w:rPr>
          <w:rFonts w:eastAsia="Times New Roman" w:cs="Times New Roman"/>
        </w:rPr>
        <w:t xml:space="preserve">To be eligible to vote in annual elections held each November, your annual dues must be current as of October 31. Haven’t paid for 2022? It’s never too late. Visit </w:t>
      </w:r>
      <w:hyperlink r:id="rId7" w:history="1">
        <w:r w:rsidR="00E7470F" w:rsidRPr="00DB10E4">
          <w:rPr>
            <w:rStyle w:val="Hyperlink"/>
            <w:rFonts w:eastAsia="Times New Roman" w:cs="Times New Roman"/>
          </w:rPr>
          <w:t>https://www.idahooralhealth.org/membership/</w:t>
        </w:r>
      </w:hyperlink>
      <w:r w:rsidR="00E7470F">
        <w:rPr>
          <w:rFonts w:eastAsia="Times New Roman" w:cs="Times New Roman"/>
        </w:rPr>
        <w:t xml:space="preserve"> to pay today. Not sure if you’re current? Reply to this email and ask! Individual memberships start at $40 per year.</w:t>
      </w:r>
    </w:p>
    <w:p w14:paraId="5AB72609" w14:textId="4174D6A2" w:rsidR="0054564F" w:rsidRDefault="0054564F" w:rsidP="005150DA">
      <w:pPr>
        <w:spacing w:after="0" w:line="240" w:lineRule="auto"/>
        <w:rPr>
          <w:rFonts w:eastAsia="Times New Roman" w:cs="Times New Roman"/>
        </w:rPr>
      </w:pPr>
    </w:p>
    <w:p w14:paraId="3A5AE476" w14:textId="4FBFFB2C" w:rsidR="00AD12A4" w:rsidRPr="004D47DA" w:rsidRDefault="00AD12A4" w:rsidP="005150DA">
      <w:pPr>
        <w:spacing w:after="0" w:line="240" w:lineRule="auto"/>
        <w:rPr>
          <w:rFonts w:eastAsia="Times New Roman" w:cs="Times New Roman"/>
          <w:u w:val="single"/>
        </w:rPr>
      </w:pPr>
      <w:r w:rsidRPr="004D47DA">
        <w:rPr>
          <w:rFonts w:eastAsia="Times New Roman" w:cs="Times New Roman"/>
          <w:b/>
          <w:bCs/>
          <w:u w:val="single"/>
        </w:rPr>
        <w:t>Job Announcement:</w:t>
      </w:r>
    </w:p>
    <w:p w14:paraId="4EE56EE1" w14:textId="7D75F85A" w:rsidR="004349BB" w:rsidRDefault="004D47DA" w:rsidP="005150DA">
      <w:pPr>
        <w:spacing w:after="0" w:line="240" w:lineRule="auto"/>
        <w:rPr>
          <w:rFonts w:eastAsia="Times New Roman" w:cs="Times New Roman"/>
        </w:rPr>
      </w:pPr>
      <w:r>
        <w:rPr>
          <w:rFonts w:eastAsia="Times New Roman" w:cs="Times New Roman"/>
          <w:b/>
          <w:bCs/>
        </w:rPr>
        <w:t>Idaho Oral Health Program</w:t>
      </w:r>
      <w:r w:rsidR="00AC3210">
        <w:rPr>
          <w:rFonts w:eastAsia="Times New Roman" w:cs="Times New Roman"/>
          <w:b/>
          <w:bCs/>
        </w:rPr>
        <w:t xml:space="preserve"> (IOHP)</w:t>
      </w:r>
      <w:r>
        <w:rPr>
          <w:rFonts w:eastAsia="Times New Roman" w:cs="Times New Roman"/>
          <w:b/>
          <w:bCs/>
        </w:rPr>
        <w:t>:</w:t>
      </w:r>
      <w:r>
        <w:rPr>
          <w:rFonts w:eastAsia="Times New Roman" w:cs="Times New Roman"/>
        </w:rPr>
        <w:t xml:space="preserve"> </w:t>
      </w:r>
      <w:r w:rsidR="00A42B73">
        <w:rPr>
          <w:rFonts w:eastAsia="Times New Roman" w:cs="Times New Roman"/>
        </w:rPr>
        <w:t>The State oral health program is recruiting for the</w:t>
      </w:r>
      <w:r>
        <w:rPr>
          <w:rFonts w:eastAsia="Times New Roman" w:cs="Times New Roman"/>
        </w:rPr>
        <w:t xml:space="preserve"> program manager </w:t>
      </w:r>
      <w:r w:rsidR="00A42B73">
        <w:rPr>
          <w:rFonts w:eastAsia="Times New Roman" w:cs="Times New Roman"/>
        </w:rPr>
        <w:t>position which s</w:t>
      </w:r>
      <w:r>
        <w:rPr>
          <w:rFonts w:eastAsia="Times New Roman" w:cs="Times New Roman"/>
        </w:rPr>
        <w:t>erve</w:t>
      </w:r>
      <w:r w:rsidR="00A42B73">
        <w:rPr>
          <w:rFonts w:eastAsia="Times New Roman" w:cs="Times New Roman"/>
        </w:rPr>
        <w:t>s</w:t>
      </w:r>
      <w:r>
        <w:rPr>
          <w:rFonts w:eastAsia="Times New Roman" w:cs="Times New Roman"/>
        </w:rPr>
        <w:t xml:space="preserve"> as the defacto dental director for Idaho. </w:t>
      </w:r>
      <w:r w:rsidR="00A42B73">
        <w:rPr>
          <w:rFonts w:eastAsia="Times New Roman" w:cs="Times New Roman"/>
        </w:rPr>
        <w:t xml:space="preserve">The position is based in Boise, but telework from within Idaho is possible. </w:t>
      </w:r>
      <w:r w:rsidR="00AC3210">
        <w:rPr>
          <w:rFonts w:eastAsia="Times New Roman" w:cs="Times New Roman"/>
        </w:rPr>
        <w:t xml:space="preserve">The IOHP </w:t>
      </w:r>
      <w:r w:rsidR="003E7B0F">
        <w:rPr>
          <w:rFonts w:eastAsia="Times New Roman" w:cs="Times New Roman"/>
        </w:rPr>
        <w:t xml:space="preserve">purpose </w:t>
      </w:r>
      <w:r w:rsidR="00AC3210">
        <w:rPr>
          <w:rFonts w:eastAsia="Times New Roman" w:cs="Times New Roman"/>
        </w:rPr>
        <w:t xml:space="preserve">is to promote and support public-private partnerships and to work collaboratively toward a shared vision for oral health. </w:t>
      </w:r>
      <w:r w:rsidR="003E7B0F">
        <w:rPr>
          <w:rFonts w:eastAsia="Times New Roman" w:cs="Times New Roman"/>
        </w:rPr>
        <w:t>C</w:t>
      </w:r>
      <w:r w:rsidR="00AC3210">
        <w:rPr>
          <w:rFonts w:eastAsia="Times New Roman" w:cs="Times New Roman"/>
        </w:rPr>
        <w:t>andidate</w:t>
      </w:r>
      <w:r w:rsidR="003E7B0F">
        <w:rPr>
          <w:rFonts w:eastAsia="Times New Roman" w:cs="Times New Roman"/>
        </w:rPr>
        <w:t>s</w:t>
      </w:r>
      <w:r w:rsidR="00AC3210">
        <w:rPr>
          <w:rFonts w:eastAsia="Times New Roman" w:cs="Times New Roman"/>
        </w:rPr>
        <w:t xml:space="preserve"> should be passionate about helping people, leading innovative approaches, and guiding data collection to strengthen efforts. </w:t>
      </w:r>
      <w:r w:rsidR="004F7ADA">
        <w:rPr>
          <w:rFonts w:eastAsia="Times New Roman" w:cs="Times New Roman"/>
        </w:rPr>
        <w:t>Full-time.</w:t>
      </w:r>
      <w:r w:rsidR="004F7ADA">
        <w:rPr>
          <w:rFonts w:eastAsia="Times New Roman" w:cs="Times New Roman"/>
        </w:rPr>
        <w:t xml:space="preserve"> </w:t>
      </w:r>
      <w:r w:rsidR="00AC3210">
        <w:rPr>
          <w:rFonts w:eastAsia="Times New Roman" w:cs="Times New Roman"/>
        </w:rPr>
        <w:t xml:space="preserve">Generous benefits. Estimated salary range $30-$40/hour. Minimum qualifications: considerable knowledge of health program needs assessment and program development, implementation, and evaluation. </w:t>
      </w:r>
      <w:r w:rsidR="004F7ADA">
        <w:rPr>
          <w:rFonts w:eastAsia="Times New Roman" w:cs="Times New Roman"/>
        </w:rPr>
        <w:t>The announcement should be posted by the end of this month</w:t>
      </w:r>
      <w:r w:rsidR="004F7ADA">
        <w:rPr>
          <w:rFonts w:eastAsia="Times New Roman" w:cs="Times New Roman"/>
        </w:rPr>
        <w:t xml:space="preserve"> at </w:t>
      </w:r>
      <w:hyperlink r:id="rId8" w:history="1">
        <w:r w:rsidR="004F7ADA" w:rsidRPr="002B2C93">
          <w:rPr>
            <w:rStyle w:val="Hyperlink"/>
            <w:rFonts w:eastAsia="Times New Roman" w:cs="Times New Roman"/>
          </w:rPr>
          <w:t>https://healthandw</w:t>
        </w:r>
        <w:r w:rsidR="004F7ADA" w:rsidRPr="002B2C93">
          <w:rPr>
            <w:rStyle w:val="Hyperlink"/>
            <w:rFonts w:eastAsia="Times New Roman" w:cs="Times New Roman"/>
          </w:rPr>
          <w:t>e</w:t>
        </w:r>
        <w:r w:rsidR="004F7ADA" w:rsidRPr="002B2C93">
          <w:rPr>
            <w:rStyle w:val="Hyperlink"/>
            <w:rFonts w:eastAsia="Times New Roman" w:cs="Times New Roman"/>
          </w:rPr>
          <w:t>lfare.idaho.gov/about-dhw/job-openings-and-apply-online</w:t>
        </w:r>
      </w:hyperlink>
      <w:r>
        <w:rPr>
          <w:rFonts w:eastAsia="Times New Roman" w:cs="Times New Roman"/>
        </w:rPr>
        <w:t xml:space="preserve"> </w:t>
      </w:r>
    </w:p>
    <w:p w14:paraId="07F08E55" w14:textId="77777777" w:rsidR="004D47DA" w:rsidRPr="004D47DA" w:rsidRDefault="004D47DA" w:rsidP="005150DA">
      <w:pPr>
        <w:spacing w:after="0" w:line="240" w:lineRule="auto"/>
        <w:rPr>
          <w:rFonts w:eastAsia="Times New Roman" w:cs="Times New Roman"/>
        </w:rPr>
      </w:pPr>
    </w:p>
    <w:p w14:paraId="6A959EB8" w14:textId="78DC2A11" w:rsidR="000B3A2F" w:rsidRPr="000B3A2F" w:rsidRDefault="000B3A2F" w:rsidP="005150DA">
      <w:pPr>
        <w:spacing w:after="0" w:line="240" w:lineRule="auto"/>
        <w:rPr>
          <w:rFonts w:eastAsia="Times New Roman" w:cs="Times New Roman"/>
          <w:b/>
          <w:bCs/>
          <w:u w:val="single"/>
        </w:rPr>
      </w:pPr>
      <w:r>
        <w:rPr>
          <w:rFonts w:eastAsia="Times New Roman" w:cs="Times New Roman"/>
          <w:b/>
          <w:bCs/>
          <w:u w:val="single"/>
        </w:rPr>
        <w:t>Scholarship Announcements</w:t>
      </w:r>
    </w:p>
    <w:p w14:paraId="24F88C96" w14:textId="2D8F988D" w:rsidR="004F101F" w:rsidRDefault="000B3A2F" w:rsidP="005150DA">
      <w:pPr>
        <w:spacing w:after="0" w:line="240" w:lineRule="auto"/>
        <w:rPr>
          <w:rFonts w:eastAsia="Times New Roman" w:cs="Times New Roman"/>
        </w:rPr>
      </w:pPr>
      <w:r w:rsidRPr="004D47DA">
        <w:rPr>
          <w:rFonts w:eastAsia="Times New Roman" w:cs="Times New Roman"/>
          <w:b/>
          <w:bCs/>
        </w:rPr>
        <w:t>SW Idaho Area Health Education Center (AHEC)</w:t>
      </w:r>
      <w:r>
        <w:rPr>
          <w:rFonts w:eastAsia="Times New Roman" w:cs="Times New Roman"/>
          <w:b/>
          <w:bCs/>
        </w:rPr>
        <w:t>:</w:t>
      </w:r>
    </w:p>
    <w:p w14:paraId="479819F9" w14:textId="2D3CCB82" w:rsidR="00AD12A4" w:rsidRDefault="00537CC3" w:rsidP="005150DA">
      <w:pPr>
        <w:spacing w:after="0" w:line="240" w:lineRule="auto"/>
        <w:rPr>
          <w:rFonts w:eastAsia="Times New Roman" w:cs="Times New Roman"/>
        </w:rPr>
      </w:pPr>
      <w:r>
        <w:rPr>
          <w:rFonts w:eastAsia="Times New Roman" w:cs="Times New Roman"/>
        </w:rPr>
        <w:t xml:space="preserve">AHEC offices </w:t>
      </w:r>
      <w:r w:rsidR="008101A3">
        <w:rPr>
          <w:rFonts w:eastAsia="Times New Roman" w:cs="Times New Roman"/>
        </w:rPr>
        <w:t xml:space="preserve">across the state are accepting </w:t>
      </w:r>
      <w:r w:rsidR="00083656">
        <w:rPr>
          <w:rFonts w:eastAsia="Times New Roman" w:cs="Times New Roman"/>
        </w:rPr>
        <w:t xml:space="preserve">applications for the 2022-2024 AHEC Scholars </w:t>
      </w:r>
      <w:r>
        <w:rPr>
          <w:rFonts w:eastAsia="Times New Roman" w:cs="Times New Roman"/>
        </w:rPr>
        <w:t>P</w:t>
      </w:r>
      <w:r w:rsidR="00083656">
        <w:rPr>
          <w:rFonts w:eastAsia="Times New Roman" w:cs="Times New Roman"/>
        </w:rPr>
        <w:t>rogram. The nationally recognized interdisciplinary educational and training program focuses on preparing a diverse, culturally competent healthcare workforce specializing in rural and underse</w:t>
      </w:r>
      <w:r w:rsidR="007F512C">
        <w:rPr>
          <w:rFonts w:eastAsia="Times New Roman" w:cs="Times New Roman"/>
        </w:rPr>
        <w:t>r</w:t>
      </w:r>
      <w:r w:rsidR="00083656">
        <w:rPr>
          <w:rFonts w:eastAsia="Times New Roman" w:cs="Times New Roman"/>
        </w:rPr>
        <w:t xml:space="preserve">ved areas. </w:t>
      </w:r>
      <w:r>
        <w:rPr>
          <w:rFonts w:eastAsia="Times New Roman" w:cs="Times New Roman"/>
        </w:rPr>
        <w:t>Sc</w:t>
      </w:r>
      <w:r w:rsidR="00083656">
        <w:rPr>
          <w:rFonts w:eastAsia="Times New Roman" w:cs="Times New Roman"/>
        </w:rPr>
        <w:t>holarships are available for health profession student</w:t>
      </w:r>
      <w:r w:rsidR="00CC1014">
        <w:rPr>
          <w:rFonts w:eastAsia="Times New Roman" w:cs="Times New Roman"/>
        </w:rPr>
        <w:t>s</w:t>
      </w:r>
      <w:r w:rsidR="00083656">
        <w:rPr>
          <w:rFonts w:eastAsia="Times New Roman" w:cs="Times New Roman"/>
        </w:rPr>
        <w:t xml:space="preserve"> </w:t>
      </w:r>
      <w:r w:rsidR="00083656" w:rsidRPr="003A6FF1">
        <w:rPr>
          <w:rFonts w:eastAsia="Times New Roman" w:cs="Times New Roman"/>
          <w:b/>
          <w:bCs/>
          <w:i/>
          <w:iCs/>
        </w:rPr>
        <w:t>including dental hygiene students</w:t>
      </w:r>
      <w:r w:rsidR="00083656" w:rsidRPr="003A6FF1">
        <w:rPr>
          <w:rFonts w:eastAsia="Times New Roman" w:cs="Times New Roman"/>
          <w:b/>
          <w:bCs/>
        </w:rPr>
        <w:t>!</w:t>
      </w:r>
      <w:r w:rsidR="00083656">
        <w:rPr>
          <w:rFonts w:eastAsia="Times New Roman" w:cs="Times New Roman"/>
        </w:rPr>
        <w:t xml:space="preserve"> For information for Southwest Idaho, visit </w:t>
      </w:r>
      <w:hyperlink r:id="rId9" w:history="1">
        <w:r w:rsidR="00083656" w:rsidRPr="008A0481">
          <w:rPr>
            <w:rStyle w:val="Hyperlink"/>
            <w:rFonts w:eastAsia="Times New Roman" w:cs="Times New Roman"/>
          </w:rPr>
          <w:t>https://www.idahoahec.org/ahec-scholars/</w:t>
        </w:r>
      </w:hyperlink>
      <w:r w:rsidR="00083656">
        <w:rPr>
          <w:rFonts w:eastAsia="Times New Roman" w:cs="Times New Roman"/>
        </w:rPr>
        <w:t xml:space="preserve"> for North Idaho, visit </w:t>
      </w:r>
      <w:hyperlink r:id="rId10" w:history="1">
        <w:r w:rsidR="00083656" w:rsidRPr="008A0481">
          <w:rPr>
            <w:rStyle w:val="Hyperlink"/>
            <w:rFonts w:eastAsia="Times New Roman" w:cs="Times New Roman"/>
          </w:rPr>
          <w:t>https://www.uidaho.edu/academics/wwami/ahec/ahec-scholars</w:t>
        </w:r>
      </w:hyperlink>
      <w:r w:rsidR="00083656">
        <w:rPr>
          <w:rFonts w:eastAsia="Times New Roman" w:cs="Times New Roman"/>
        </w:rPr>
        <w:t xml:space="preserve"> and for Eastern Idaho, </w:t>
      </w:r>
      <w:r w:rsidR="000B3A2F">
        <w:rPr>
          <w:rFonts w:eastAsia="Times New Roman" w:cs="Times New Roman"/>
        </w:rPr>
        <w:t xml:space="preserve">visit </w:t>
      </w:r>
      <w:hyperlink r:id="rId11" w:history="1">
        <w:r w:rsidR="000B3A2F" w:rsidRPr="00B569D4">
          <w:rPr>
            <w:rStyle w:val="Hyperlink"/>
            <w:rFonts w:eastAsia="Times New Roman" w:cs="Times New Roman"/>
          </w:rPr>
          <w:t>https://www.isu.edu/seidahec/ahec-scholars/application-and-eligibility-/</w:t>
        </w:r>
      </w:hyperlink>
      <w:r w:rsidR="000B3A2F">
        <w:rPr>
          <w:rFonts w:eastAsia="Times New Roman" w:cs="Times New Roman"/>
        </w:rPr>
        <w:t xml:space="preserve"> </w:t>
      </w:r>
    </w:p>
    <w:p w14:paraId="4AC91AF4" w14:textId="201BF296" w:rsidR="00083656" w:rsidRDefault="00083656" w:rsidP="005150DA">
      <w:pPr>
        <w:spacing w:after="0" w:line="240" w:lineRule="auto"/>
        <w:rPr>
          <w:rFonts w:eastAsia="Times New Roman" w:cs="Times New Roman"/>
        </w:rPr>
      </w:pPr>
    </w:p>
    <w:p w14:paraId="6B362634" w14:textId="65301353" w:rsidR="00083656" w:rsidRDefault="000C686B" w:rsidP="005150DA">
      <w:pPr>
        <w:spacing w:after="0" w:line="240" w:lineRule="auto"/>
        <w:rPr>
          <w:rFonts w:eastAsia="Times New Roman" w:cs="Times New Roman"/>
        </w:rPr>
      </w:pPr>
      <w:r>
        <w:rPr>
          <w:rFonts w:eastAsia="Times New Roman" w:cs="Times New Roman"/>
          <w:b/>
          <w:bCs/>
          <w:u w:val="single"/>
        </w:rPr>
        <w:t>Idaho News:</w:t>
      </w:r>
    </w:p>
    <w:p w14:paraId="046D02AC" w14:textId="57832C29" w:rsidR="00E647B3" w:rsidRDefault="00E647B3" w:rsidP="005150DA">
      <w:pPr>
        <w:spacing w:after="0" w:line="240" w:lineRule="auto"/>
        <w:rPr>
          <w:rFonts w:eastAsia="Times New Roman" w:cs="Times New Roman"/>
        </w:rPr>
      </w:pPr>
      <w:r>
        <w:rPr>
          <w:rFonts w:eastAsia="Times New Roman" w:cs="Times New Roman"/>
          <w:b/>
          <w:bCs/>
        </w:rPr>
        <w:t xml:space="preserve">HRSA Grant: </w:t>
      </w:r>
      <w:r w:rsidR="000C686B">
        <w:rPr>
          <w:rFonts w:eastAsia="Times New Roman" w:cs="Times New Roman"/>
        </w:rPr>
        <w:t>Congratulations to the Idaho Oral Health Program (IOHP). The program has received its second</w:t>
      </w:r>
      <w:r>
        <w:rPr>
          <w:rFonts w:eastAsia="Times New Roman" w:cs="Times New Roman"/>
        </w:rPr>
        <w:t xml:space="preserve"> </w:t>
      </w:r>
      <w:r w:rsidR="000C686B">
        <w:rPr>
          <w:rFonts w:eastAsia="Times New Roman" w:cs="Times New Roman"/>
        </w:rPr>
        <w:t>Health Resources and Services Administration (HRSA) grant. This significant funding will help the team work with oral health champions across Idaho to address oral health access and workforce challenges in Idaho counties identified as Dental Health Professional Shortage Areas (</w:t>
      </w:r>
      <w:r>
        <w:rPr>
          <w:rFonts w:eastAsia="Times New Roman" w:cs="Times New Roman"/>
        </w:rPr>
        <w:t xml:space="preserve">Dental HPSAs). </w:t>
      </w:r>
    </w:p>
    <w:p w14:paraId="4B2B2A5A" w14:textId="664D3D4C" w:rsidR="00E647B3" w:rsidRDefault="00E647B3" w:rsidP="005150DA">
      <w:pPr>
        <w:spacing w:after="0" w:line="240" w:lineRule="auto"/>
        <w:rPr>
          <w:rFonts w:eastAsia="Times New Roman" w:cs="Times New Roman"/>
        </w:rPr>
      </w:pPr>
    </w:p>
    <w:p w14:paraId="3C357D74" w14:textId="363A206D" w:rsidR="007A4EBA" w:rsidRDefault="007A4EBA" w:rsidP="005150DA">
      <w:pPr>
        <w:spacing w:after="0" w:line="240" w:lineRule="auto"/>
        <w:rPr>
          <w:rFonts w:eastAsia="Times New Roman" w:cs="Times New Roman"/>
        </w:rPr>
      </w:pPr>
      <w:r>
        <w:rPr>
          <w:rFonts w:eastAsia="Times New Roman" w:cs="Times New Roman"/>
          <w:b/>
          <w:bCs/>
        </w:rPr>
        <w:t>Rural Health Care Access and Physician Incentive Program Grant Applications Due:</w:t>
      </w:r>
      <w:r>
        <w:rPr>
          <w:rFonts w:eastAsia="Times New Roman" w:cs="Times New Roman"/>
        </w:rPr>
        <w:t xml:space="preserve"> This Idaho program seeks to improve access to primary medical and dental care in rural areas</w:t>
      </w:r>
      <w:r w:rsidR="00B9250F">
        <w:rPr>
          <w:rFonts w:eastAsia="Times New Roman" w:cs="Times New Roman"/>
        </w:rPr>
        <w:t xml:space="preserve"> through loan repayment, physician incentives, rural health care access assistance, and other grant programs</w:t>
      </w:r>
      <w:r>
        <w:rPr>
          <w:rFonts w:eastAsia="Times New Roman" w:cs="Times New Roman"/>
        </w:rPr>
        <w:t xml:space="preserve">. Grant applications are due August 30, 2022. </w:t>
      </w:r>
      <w:r w:rsidR="00B9250F">
        <w:rPr>
          <w:rFonts w:eastAsia="Times New Roman" w:cs="Times New Roman"/>
        </w:rPr>
        <w:t xml:space="preserve">For additional questions, email </w:t>
      </w:r>
      <w:hyperlink r:id="rId12" w:history="1">
        <w:r w:rsidR="00B9250F" w:rsidRPr="00B569D4">
          <w:rPr>
            <w:rStyle w:val="Hyperlink"/>
            <w:rFonts w:eastAsia="Times New Roman" w:cs="Times New Roman"/>
          </w:rPr>
          <w:t>ruralhealth@dhw.idaho.gov</w:t>
        </w:r>
      </w:hyperlink>
      <w:r w:rsidR="00B9250F">
        <w:rPr>
          <w:rFonts w:eastAsia="Times New Roman" w:cs="Times New Roman"/>
        </w:rPr>
        <w:t xml:space="preserve"> </w:t>
      </w:r>
      <w:r>
        <w:rPr>
          <w:rFonts w:eastAsia="Times New Roman" w:cs="Times New Roman"/>
        </w:rPr>
        <w:t xml:space="preserve">Guidelines and the application are at: </w:t>
      </w:r>
      <w:hyperlink r:id="rId13" w:history="1">
        <w:r w:rsidRPr="00B569D4">
          <w:rPr>
            <w:rStyle w:val="Hyperlink"/>
            <w:rFonts w:eastAsia="Times New Roman" w:cs="Times New Roman"/>
          </w:rPr>
          <w:t>https://healthandwelfare.idaho.gov/providers/rural-health-and-underserved-areas/loan-repayment-and-grants</w:t>
        </w:r>
      </w:hyperlink>
      <w:r>
        <w:rPr>
          <w:rFonts w:eastAsia="Times New Roman" w:cs="Times New Roman"/>
        </w:rPr>
        <w:t xml:space="preserve"> </w:t>
      </w:r>
    </w:p>
    <w:p w14:paraId="103E5F63" w14:textId="43DE10F0" w:rsidR="007A4EBA" w:rsidRDefault="007A4EBA" w:rsidP="005150DA">
      <w:pPr>
        <w:spacing w:after="0" w:line="240" w:lineRule="auto"/>
        <w:rPr>
          <w:rFonts w:eastAsia="Times New Roman" w:cs="Times New Roman"/>
        </w:rPr>
      </w:pPr>
    </w:p>
    <w:p w14:paraId="6FFADD17" w14:textId="77777777" w:rsidR="003A6FF1" w:rsidRDefault="00E647B3" w:rsidP="005150DA">
      <w:pPr>
        <w:spacing w:after="0" w:line="240" w:lineRule="auto"/>
        <w:rPr>
          <w:rFonts w:eastAsia="Times New Roman" w:cs="Times New Roman"/>
        </w:rPr>
      </w:pPr>
      <w:r>
        <w:rPr>
          <w:rFonts w:eastAsia="Times New Roman" w:cs="Times New Roman"/>
          <w:b/>
          <w:bCs/>
        </w:rPr>
        <w:lastRenderedPageBreak/>
        <w:t>Name Changes:</w:t>
      </w:r>
      <w:r>
        <w:rPr>
          <w:rFonts w:eastAsia="Times New Roman" w:cs="Times New Roman"/>
        </w:rPr>
        <w:t xml:space="preserve"> </w:t>
      </w:r>
    </w:p>
    <w:p w14:paraId="15009595" w14:textId="601F4EA2" w:rsidR="00E647B3" w:rsidRDefault="004F7ADA" w:rsidP="005150DA">
      <w:pPr>
        <w:spacing w:after="0" w:line="240" w:lineRule="auto"/>
        <w:rPr>
          <w:rFonts w:eastAsia="Times New Roman" w:cs="Times New Roman"/>
        </w:rPr>
      </w:pPr>
      <w:r>
        <w:rPr>
          <w:rFonts w:eastAsia="Times New Roman" w:cs="Times New Roman"/>
        </w:rPr>
        <w:t>Th</w:t>
      </w:r>
      <w:r w:rsidR="00E647B3">
        <w:rPr>
          <w:rFonts w:eastAsia="Times New Roman" w:cs="Times New Roman"/>
        </w:rPr>
        <w:t xml:space="preserve">e Idaho Primary Care Association </w:t>
      </w:r>
      <w:r>
        <w:rPr>
          <w:rFonts w:eastAsia="Times New Roman" w:cs="Times New Roman"/>
        </w:rPr>
        <w:t xml:space="preserve">has </w:t>
      </w:r>
      <w:r w:rsidR="00E647B3">
        <w:rPr>
          <w:rFonts w:eastAsia="Times New Roman" w:cs="Times New Roman"/>
        </w:rPr>
        <w:t xml:space="preserve">changed its DBA name to the Idaho Community Health Center Association. The organization continues to support it members—Idaho’s 16 federally qualified health centers (FQHCs) that serve over 230,000 Idaho patients in 192 clinics in 62 communities. For more information on this name change visit: </w:t>
      </w:r>
      <w:hyperlink r:id="rId14" w:history="1">
        <w:r w:rsidR="00E647B3" w:rsidRPr="00B569D4">
          <w:rPr>
            <w:rStyle w:val="Hyperlink"/>
            <w:rFonts w:eastAsia="Times New Roman" w:cs="Times New Roman"/>
          </w:rPr>
          <w:t>https://www.idahochc.org/home</w:t>
        </w:r>
      </w:hyperlink>
      <w:r w:rsidR="00E647B3">
        <w:rPr>
          <w:rFonts w:eastAsia="Times New Roman" w:cs="Times New Roman"/>
        </w:rPr>
        <w:t xml:space="preserve"> </w:t>
      </w:r>
    </w:p>
    <w:p w14:paraId="1B7DF0D8" w14:textId="498D5ECB" w:rsidR="00E647B3" w:rsidRDefault="00E647B3" w:rsidP="005150DA">
      <w:pPr>
        <w:spacing w:after="0" w:line="240" w:lineRule="auto"/>
        <w:rPr>
          <w:rFonts w:eastAsia="Times New Roman" w:cs="Times New Roman"/>
        </w:rPr>
      </w:pPr>
    </w:p>
    <w:p w14:paraId="4F7A60CB" w14:textId="70BE535E" w:rsidR="00E647B3" w:rsidRDefault="007A4EBA" w:rsidP="005150DA">
      <w:pPr>
        <w:spacing w:after="0" w:line="240" w:lineRule="auto"/>
        <w:rPr>
          <w:rFonts w:eastAsia="Times New Roman" w:cs="Times New Roman"/>
        </w:rPr>
      </w:pPr>
      <w:r>
        <w:rPr>
          <w:rFonts w:eastAsia="Times New Roman" w:cs="Times New Roman"/>
        </w:rPr>
        <w:t xml:space="preserve">In the spring, Family Medicine Residency of Idaho changed its name to Full Circle Health. This Treasure Valley federally qualified health center has 10 locations and partners with Terry Reilly Health Services to provide dental care. </w:t>
      </w:r>
    </w:p>
    <w:p w14:paraId="5091394E" w14:textId="6E503E6C" w:rsidR="007A4EBA" w:rsidRDefault="007A4EBA" w:rsidP="005150DA">
      <w:pPr>
        <w:spacing w:after="0" w:line="240" w:lineRule="auto"/>
        <w:rPr>
          <w:rFonts w:eastAsia="Times New Roman" w:cs="Times New Roman"/>
        </w:rPr>
      </w:pPr>
    </w:p>
    <w:p w14:paraId="2E5F40BC" w14:textId="77BBA3FB" w:rsidR="001B1BEF" w:rsidRDefault="001B1BEF" w:rsidP="005150DA">
      <w:pPr>
        <w:spacing w:after="0" w:line="240" w:lineRule="auto"/>
        <w:rPr>
          <w:rFonts w:eastAsia="Times New Roman" w:cs="Times New Roman"/>
        </w:rPr>
      </w:pPr>
      <w:r>
        <w:rPr>
          <w:rFonts w:eastAsia="Times New Roman" w:cs="Times New Roman"/>
        </w:rPr>
        <w:t>We hope you find the following resources helpful:</w:t>
      </w:r>
    </w:p>
    <w:p w14:paraId="028EC8C8" w14:textId="73E06F18" w:rsidR="003A6FF1" w:rsidRDefault="003A6FF1" w:rsidP="003A6FF1">
      <w:pPr>
        <w:pStyle w:val="NoSpacing"/>
      </w:pPr>
      <w:r>
        <w:rPr>
          <w:b/>
          <w:bCs/>
          <w:u w:val="single"/>
        </w:rPr>
        <w:t>IOHA Seminar</w:t>
      </w:r>
      <w:r w:rsidR="0001706E">
        <w:rPr>
          <w:b/>
          <w:bCs/>
          <w:u w:val="single"/>
        </w:rPr>
        <w:t>s</w:t>
      </w:r>
      <w:r w:rsidR="00417176">
        <w:rPr>
          <w:b/>
          <w:bCs/>
          <w:u w:val="single"/>
        </w:rPr>
        <w:t xml:space="preserve"> Coming Soon</w:t>
      </w:r>
    </w:p>
    <w:p w14:paraId="0006D6CE" w14:textId="457DF9C6" w:rsidR="003A6FF1" w:rsidRDefault="003A6FF1" w:rsidP="003A6FF1">
      <w:pPr>
        <w:spacing w:after="0" w:line="240" w:lineRule="auto"/>
      </w:pPr>
      <w:r>
        <w:t xml:space="preserve">The IOHA, in partnership with SW Area Health Education Center (AHEC) will present the second in a series of eight seminars on Sept. 20. The session, </w:t>
      </w:r>
      <w:r>
        <w:rPr>
          <w:i/>
          <w:iCs/>
        </w:rPr>
        <w:t>Aging Well: Connections Between Oral and Systemic Health Across the Lifespan</w:t>
      </w:r>
      <w:r>
        <w:t xml:space="preserve"> will be presented by Ann Eshenaur Spolarich, RDH, Phd, FSCDH, Professor and Assistant Dean for Research at Arizona School of Dentistry &amp; Oral Health/A.T. Still University. The session is presented as part of the series titled: </w:t>
      </w:r>
      <w:r>
        <w:rPr>
          <w:i/>
          <w:iCs/>
        </w:rPr>
        <w:t>Putting the Mouth Back in the Body: How Oral Health Affects Whole Patient Care</w:t>
      </w:r>
      <w:r>
        <w:t xml:space="preserve">. </w:t>
      </w:r>
      <w:r w:rsidR="00417176">
        <w:t xml:space="preserve">Our thanks to series sponsors Delta Dental of Idaho and MolinaCares. </w:t>
      </w:r>
      <w:r>
        <w:t>To register</w:t>
      </w:r>
      <w:r w:rsidR="00417176">
        <w:t xml:space="preserve"> for Sept. 20</w:t>
      </w:r>
      <w:r>
        <w:t xml:space="preserve">, </w:t>
      </w:r>
      <w:hyperlink r:id="rId15" w:history="1">
        <w:r w:rsidRPr="00D73EAA">
          <w:rPr>
            <w:rStyle w:val="Hyperlink"/>
          </w:rPr>
          <w:t>click here</w:t>
        </w:r>
      </w:hyperlink>
      <w:r>
        <w:t>.</w:t>
      </w:r>
      <w:r>
        <w:t xml:space="preserve"> The remaining seminars happen every other month and will cover topics including: </w:t>
      </w:r>
    </w:p>
    <w:p w14:paraId="29D2E2D2" w14:textId="77777777" w:rsidR="003A6FF1" w:rsidRDefault="003A6FF1" w:rsidP="003A6FF1">
      <w:pPr>
        <w:spacing w:after="0" w:line="240" w:lineRule="auto"/>
      </w:pPr>
    </w:p>
    <w:p w14:paraId="60E943B6" w14:textId="77777777" w:rsidR="003A6FF1" w:rsidRDefault="003A6FF1" w:rsidP="003A6FF1">
      <w:pPr>
        <w:spacing w:after="0" w:line="240" w:lineRule="auto"/>
      </w:pPr>
      <w:r>
        <w:t>November ’22 – Cancer and the Oral Health Connection: Key Things Every Medical Professional Should Know</w:t>
      </w:r>
    </w:p>
    <w:p w14:paraId="37D3287D" w14:textId="77777777" w:rsidR="003A6FF1" w:rsidRDefault="003A6FF1" w:rsidP="003A6FF1">
      <w:pPr>
        <w:spacing w:after="0" w:line="240" w:lineRule="auto"/>
      </w:pPr>
    </w:p>
    <w:p w14:paraId="17433A4D" w14:textId="4B91AAE7" w:rsidR="002F121D" w:rsidRDefault="003A6FF1" w:rsidP="003A6FF1">
      <w:pPr>
        <w:spacing w:after="0" w:line="240" w:lineRule="auto"/>
      </w:pPr>
      <w:r>
        <w:t>January ’23 – Mouths of Moms to the Mouths of Babes: The Importance of Maternal, Infant, and Child Oral Health</w:t>
      </w:r>
    </w:p>
    <w:p w14:paraId="2E563291" w14:textId="3BDEA590" w:rsidR="003A6FF1" w:rsidRDefault="003A6FF1" w:rsidP="003A6FF1">
      <w:pPr>
        <w:spacing w:after="0" w:line="240" w:lineRule="auto"/>
      </w:pPr>
    </w:p>
    <w:p w14:paraId="67826AB0" w14:textId="06F284D3" w:rsidR="003A6FF1" w:rsidRDefault="003A6FF1" w:rsidP="003A6FF1">
      <w:pPr>
        <w:spacing w:after="0" w:line="240" w:lineRule="auto"/>
      </w:pPr>
      <w:r>
        <w:t>March ’23 – All About Fluoride</w:t>
      </w:r>
    </w:p>
    <w:p w14:paraId="20DE3F03" w14:textId="09241DF3" w:rsidR="003A6FF1" w:rsidRDefault="003A6FF1" w:rsidP="003A6FF1">
      <w:pPr>
        <w:spacing w:after="0" w:line="240" w:lineRule="auto"/>
      </w:pPr>
    </w:p>
    <w:p w14:paraId="499DAE2C" w14:textId="5C143165" w:rsidR="003A6FF1" w:rsidRDefault="003A6FF1" w:rsidP="003A6FF1">
      <w:pPr>
        <w:spacing w:after="0" w:line="240" w:lineRule="auto"/>
      </w:pPr>
      <w:r>
        <w:t>May ’23 – Mouths Matter: The Inextricable Link Between Oral, Mental, and Physical Health</w:t>
      </w:r>
    </w:p>
    <w:p w14:paraId="0DB7DA51" w14:textId="613F1B1B" w:rsidR="00A34DF8" w:rsidRDefault="00A34DF8" w:rsidP="003A6FF1">
      <w:pPr>
        <w:spacing w:after="0" w:line="240" w:lineRule="auto"/>
      </w:pPr>
    </w:p>
    <w:p w14:paraId="4CFFD82A" w14:textId="7749B28F" w:rsidR="00A34DF8" w:rsidRDefault="00A34DF8" w:rsidP="003A6FF1">
      <w:pPr>
        <w:spacing w:after="0" w:line="240" w:lineRule="auto"/>
      </w:pPr>
      <w:r>
        <w:t>July ’23 – How to Undertake Medical-Dental Collaboration and Oral Health Integration</w:t>
      </w:r>
    </w:p>
    <w:p w14:paraId="615414DA" w14:textId="71B0E79A" w:rsidR="00A34DF8" w:rsidRDefault="00A34DF8" w:rsidP="003A6FF1">
      <w:pPr>
        <w:spacing w:after="0" w:line="240" w:lineRule="auto"/>
      </w:pPr>
    </w:p>
    <w:p w14:paraId="2AB1FB2E" w14:textId="1D432992" w:rsidR="00A34DF8" w:rsidRDefault="00A34DF8" w:rsidP="003A6FF1">
      <w:pPr>
        <w:spacing w:after="0" w:line="240" w:lineRule="auto"/>
      </w:pPr>
      <w:r>
        <w:t>Sept ’23 – Panel Discussion</w:t>
      </w:r>
    </w:p>
    <w:p w14:paraId="4B602BFB" w14:textId="77777777" w:rsidR="003A6FF1" w:rsidRDefault="003A6FF1" w:rsidP="003A6FF1">
      <w:pPr>
        <w:spacing w:after="0" w:line="240" w:lineRule="auto"/>
        <w:rPr>
          <w:rFonts w:eastAsia="Times New Roman" w:cs="Times New Roman"/>
        </w:rPr>
      </w:pPr>
    </w:p>
    <w:p w14:paraId="17722D01" w14:textId="5EEDDF8A" w:rsidR="00817238" w:rsidRDefault="00A73B3E" w:rsidP="005150DA">
      <w:pPr>
        <w:spacing w:after="0" w:line="240" w:lineRule="auto"/>
        <w:rPr>
          <w:rFonts w:eastAsia="Times New Roman" w:cs="Times New Roman"/>
        </w:rPr>
      </w:pPr>
      <w:r w:rsidRPr="000B3A2F">
        <w:rPr>
          <w:rFonts w:eastAsia="Times New Roman" w:cs="Times New Roman"/>
          <w:b/>
          <w:u w:val="single"/>
        </w:rPr>
        <w:t>Idaho Oral Health Improvement Plan Activity Report Form is LIVE</w:t>
      </w:r>
    </w:p>
    <w:p w14:paraId="28982306" w14:textId="0CE408DC" w:rsidR="00B32234" w:rsidRPr="009739C6" w:rsidRDefault="00A73B3E" w:rsidP="00712390">
      <w:pPr>
        <w:pStyle w:val="NoSpacing"/>
        <w:rPr>
          <w:rFonts w:cs="Times New Roman"/>
        </w:rPr>
      </w:pPr>
      <w:r>
        <w:rPr>
          <w:rFonts w:cs="Times New Roman"/>
        </w:rPr>
        <w:t xml:space="preserve">The 2021-2026 Idaho Oral Health Improvement Plan was released last fall as a roadmap for the strategic vision for the improvement of oral health for all who live within the borders of Idaho. </w:t>
      </w:r>
      <w:r w:rsidR="009739C6">
        <w:rPr>
          <w:rFonts w:cs="Times New Roman"/>
        </w:rPr>
        <w:t xml:space="preserve">The IOHA will prepare an activity report in early spring each year, so we need you to submit reports of the activities that you, your teams, and your communities undertake to help make progress on the State Plan goals. </w:t>
      </w:r>
      <w:r w:rsidR="009739C6">
        <w:rPr>
          <w:rFonts w:cs="Times New Roman"/>
          <w:b/>
          <w:bCs/>
        </w:rPr>
        <w:t>Use the following link to submit a report every time you do something throughout the year. We want to hear from you!</w:t>
      </w:r>
      <w:r w:rsidR="009739C6">
        <w:rPr>
          <w:rFonts w:cs="Times New Roman"/>
        </w:rPr>
        <w:t xml:space="preserve"> </w:t>
      </w:r>
      <w:hyperlink r:id="rId16" w:history="1">
        <w:r w:rsidR="009739C6" w:rsidRPr="00654130">
          <w:rPr>
            <w:rStyle w:val="Hyperlink"/>
            <w:rFonts w:cs="Times New Roman"/>
          </w:rPr>
          <w:t>https://www.idahooralhealth.org/submit-event/</w:t>
        </w:r>
      </w:hyperlink>
      <w:r w:rsidR="009739C6">
        <w:rPr>
          <w:rFonts w:cs="Times New Roman"/>
        </w:rPr>
        <w:t xml:space="preserve"> </w:t>
      </w:r>
    </w:p>
    <w:p w14:paraId="77AEC5AD" w14:textId="77777777" w:rsidR="00A73B3E" w:rsidRDefault="00A73B3E" w:rsidP="00712390">
      <w:pPr>
        <w:pStyle w:val="NoSpacing"/>
        <w:rPr>
          <w:rFonts w:cs="Times New Roman"/>
        </w:rPr>
      </w:pPr>
    </w:p>
    <w:p w14:paraId="43CFFD23" w14:textId="55CE6520" w:rsidR="0087480D" w:rsidRDefault="000B3A2F" w:rsidP="005150DA">
      <w:pPr>
        <w:pStyle w:val="NoSpacing"/>
        <w:rPr>
          <w:b/>
          <w:bCs/>
          <w:u w:val="single"/>
        </w:rPr>
      </w:pPr>
      <w:r>
        <w:rPr>
          <w:b/>
          <w:bCs/>
          <w:u w:val="single"/>
        </w:rPr>
        <w:t>Idaho Kids Covered Webinar</w:t>
      </w:r>
    </w:p>
    <w:p w14:paraId="6A0A5D0E" w14:textId="4B844D94" w:rsidR="000B3A2F" w:rsidRPr="004F4E71" w:rsidRDefault="004F4E71" w:rsidP="005150DA">
      <w:pPr>
        <w:pStyle w:val="NoSpacing"/>
      </w:pPr>
      <w:r>
        <w:t xml:space="preserve">Idaho Kids Covered is a statewide network of health care advocates and stakeholders working to support affordable access to health coverage and care for all children in Idaho. The August 30, 2022, webinar will dig into the details on the Congressional Reconciliation package, discuss state health </w:t>
      </w:r>
      <w:r>
        <w:lastRenderedPageBreak/>
        <w:t xml:space="preserve">care policy updates, and review the upcoming Maternal and Infant Health Report. To register, </w:t>
      </w:r>
      <w:hyperlink r:id="rId17" w:history="1">
        <w:r w:rsidRPr="004F4E71">
          <w:rPr>
            <w:rStyle w:val="Hyperlink"/>
          </w:rPr>
          <w:t>click here</w:t>
        </w:r>
      </w:hyperlink>
      <w:r>
        <w:t>.</w:t>
      </w:r>
    </w:p>
    <w:p w14:paraId="1A2F3913" w14:textId="494BF8A6" w:rsidR="00B9250F" w:rsidRPr="00D73EAA" w:rsidRDefault="00D73EAA" w:rsidP="005150DA">
      <w:pPr>
        <w:pStyle w:val="NoSpacing"/>
      </w:pPr>
      <w:r>
        <w:t xml:space="preserve"> </w:t>
      </w:r>
    </w:p>
    <w:p w14:paraId="5538CF52" w14:textId="77777777" w:rsidR="000B3A2F" w:rsidRPr="000B3A2F" w:rsidRDefault="000B3A2F" w:rsidP="005150DA">
      <w:pPr>
        <w:pStyle w:val="NoSpacing"/>
      </w:pPr>
    </w:p>
    <w:p w14:paraId="3E5905C7" w14:textId="2C188BF9" w:rsidR="00F95918" w:rsidRDefault="00712390" w:rsidP="005150DA">
      <w:pPr>
        <w:pStyle w:val="NoSpacing"/>
      </w:pPr>
      <w:r w:rsidRPr="008667E6">
        <w:rPr>
          <w:b/>
          <w:bCs/>
        </w:rPr>
        <w:t xml:space="preserve">We hope you will continue your support of the IOHA by joining us as a member. </w:t>
      </w:r>
      <w:r>
        <w:t>Annual memberships start every January</w:t>
      </w:r>
      <w:r w:rsidR="008667E6">
        <w:t>, but you can join at any time</w:t>
      </w:r>
      <w:r>
        <w:t xml:space="preserve">. For more information or to pay your dues, visit </w:t>
      </w:r>
      <w:hyperlink r:id="rId18" w:history="1">
        <w:r w:rsidRPr="00C260E4">
          <w:rPr>
            <w:rStyle w:val="Hyperlink"/>
          </w:rPr>
          <w:t>https://www.idahooralhealth.org/membership/</w:t>
        </w:r>
      </w:hyperlink>
      <w:r>
        <w:t xml:space="preserve"> </w:t>
      </w:r>
    </w:p>
    <w:p w14:paraId="783F6800" w14:textId="27C20A18" w:rsidR="006B6F87" w:rsidRDefault="006B6F87" w:rsidP="005150DA">
      <w:pPr>
        <w:pStyle w:val="NoSpacing"/>
      </w:pPr>
    </w:p>
    <w:p w14:paraId="5A0A0CB0" w14:textId="449F7D11" w:rsidR="00B76CC2" w:rsidRDefault="00B76CC2" w:rsidP="005150DA">
      <w:pPr>
        <w:pStyle w:val="NoSpacing"/>
      </w:pPr>
      <w:r>
        <w:t xml:space="preserve">We offer our sincere thanks to our annual corporate sponsors: Delta Dental of Idaho, Eide Bailly, Managed Care North America, </w:t>
      </w:r>
      <w:r w:rsidR="00911D73">
        <w:t xml:space="preserve">Molina, </w:t>
      </w:r>
      <w:r>
        <w:t>SelectHealth, and the Idaho Oral Health Program.</w:t>
      </w:r>
    </w:p>
    <w:p w14:paraId="43FF751A" w14:textId="77777777" w:rsidR="00B76CC2" w:rsidRDefault="00B76CC2" w:rsidP="005150DA">
      <w:pPr>
        <w:pStyle w:val="NoSpacing"/>
      </w:pPr>
    </w:p>
    <w:p w14:paraId="3385B77F" w14:textId="77777777" w:rsidR="006B6F87" w:rsidRDefault="006B6F87" w:rsidP="006B6F87">
      <w:pPr>
        <w:pStyle w:val="NoSpacing"/>
      </w:pPr>
      <w:r>
        <w:t xml:space="preserve">Thank you for all you do to support the oral health needs of all who live within the borders of Idaho. </w:t>
      </w:r>
    </w:p>
    <w:p w14:paraId="2BDD4167" w14:textId="77777777" w:rsidR="006B6F87" w:rsidRPr="00093237" w:rsidRDefault="006B6F87" w:rsidP="005150DA">
      <w:pPr>
        <w:pStyle w:val="NoSpacing"/>
      </w:pPr>
    </w:p>
    <w:sectPr w:rsidR="006B6F87" w:rsidRPr="00093237">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72E2" w14:textId="77777777" w:rsidR="00864C07" w:rsidRDefault="00864C07" w:rsidP="00864C07">
      <w:pPr>
        <w:spacing w:after="0" w:line="240" w:lineRule="auto"/>
      </w:pPr>
      <w:r>
        <w:separator/>
      </w:r>
    </w:p>
  </w:endnote>
  <w:endnote w:type="continuationSeparator" w:id="0">
    <w:p w14:paraId="63416036" w14:textId="77777777" w:rsidR="00864C07" w:rsidRDefault="00864C07" w:rsidP="0086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3BCB" w14:textId="50FBF936" w:rsidR="00864C07" w:rsidRDefault="00485C1D">
    <w:pPr>
      <w:pStyle w:val="Footer"/>
    </w:pPr>
    <w:fldSimple w:instr=" FILENAME   \* MERGEFORMAT ">
      <w:r w:rsidR="007D47CE">
        <w:rPr>
          <w:noProof/>
        </w:rPr>
        <w:t xml:space="preserve">IOHA E-News </w:t>
      </w:r>
      <w:r w:rsidR="000B3A2F">
        <w:rPr>
          <w:noProof/>
        </w:rPr>
        <w:t>August</w:t>
      </w:r>
      <w:r w:rsidR="007D47CE">
        <w:rPr>
          <w:noProof/>
        </w:rPr>
        <w:t xml:space="preserve"> 2022</w:t>
      </w:r>
    </w:fldSimple>
  </w:p>
  <w:p w14:paraId="0A4FC91E" w14:textId="77777777" w:rsidR="00864C07" w:rsidRDefault="00864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E415" w14:textId="77777777" w:rsidR="00864C07" w:rsidRDefault="00864C07" w:rsidP="00864C07">
      <w:pPr>
        <w:spacing w:after="0" w:line="240" w:lineRule="auto"/>
      </w:pPr>
      <w:r>
        <w:separator/>
      </w:r>
    </w:p>
  </w:footnote>
  <w:footnote w:type="continuationSeparator" w:id="0">
    <w:p w14:paraId="3E7E11DE" w14:textId="77777777" w:rsidR="00864C07" w:rsidRDefault="00864C07" w:rsidP="00864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15A87"/>
    <w:multiLevelType w:val="multilevel"/>
    <w:tmpl w:val="7CF6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5C660F"/>
    <w:multiLevelType w:val="multilevel"/>
    <w:tmpl w:val="2B862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DA511C"/>
    <w:multiLevelType w:val="hybridMultilevel"/>
    <w:tmpl w:val="ED1A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950B70"/>
    <w:multiLevelType w:val="multilevel"/>
    <w:tmpl w:val="F49A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DA"/>
    <w:rsid w:val="00011EF1"/>
    <w:rsid w:val="0001706E"/>
    <w:rsid w:val="000358AD"/>
    <w:rsid w:val="0004434C"/>
    <w:rsid w:val="00083656"/>
    <w:rsid w:val="00093237"/>
    <w:rsid w:val="000B3A2F"/>
    <w:rsid w:val="000C686B"/>
    <w:rsid w:val="000F1315"/>
    <w:rsid w:val="00107A84"/>
    <w:rsid w:val="00160DFB"/>
    <w:rsid w:val="0018036D"/>
    <w:rsid w:val="001B1BEF"/>
    <w:rsid w:val="00205463"/>
    <w:rsid w:val="0024212D"/>
    <w:rsid w:val="00252039"/>
    <w:rsid w:val="00253C77"/>
    <w:rsid w:val="00253D64"/>
    <w:rsid w:val="002E23D5"/>
    <w:rsid w:val="002F121D"/>
    <w:rsid w:val="003056E2"/>
    <w:rsid w:val="00312F1C"/>
    <w:rsid w:val="00337416"/>
    <w:rsid w:val="00357161"/>
    <w:rsid w:val="00360BFD"/>
    <w:rsid w:val="003774A9"/>
    <w:rsid w:val="003A6FF1"/>
    <w:rsid w:val="003E7B0F"/>
    <w:rsid w:val="004110A0"/>
    <w:rsid w:val="00417176"/>
    <w:rsid w:val="004349BB"/>
    <w:rsid w:val="00481DB9"/>
    <w:rsid w:val="00485C1D"/>
    <w:rsid w:val="004B7DFA"/>
    <w:rsid w:val="004C200F"/>
    <w:rsid w:val="004D1AF5"/>
    <w:rsid w:val="004D47DA"/>
    <w:rsid w:val="004F101F"/>
    <w:rsid w:val="004F4E71"/>
    <w:rsid w:val="004F7ADA"/>
    <w:rsid w:val="005150DA"/>
    <w:rsid w:val="00537CC3"/>
    <w:rsid w:val="0054564F"/>
    <w:rsid w:val="005530F8"/>
    <w:rsid w:val="005601EA"/>
    <w:rsid w:val="00570504"/>
    <w:rsid w:val="005C18B0"/>
    <w:rsid w:val="005F3B3D"/>
    <w:rsid w:val="0064005A"/>
    <w:rsid w:val="00640F8E"/>
    <w:rsid w:val="00660CEC"/>
    <w:rsid w:val="006778CF"/>
    <w:rsid w:val="006A747F"/>
    <w:rsid w:val="006B506F"/>
    <w:rsid w:val="006B6F87"/>
    <w:rsid w:val="006F5E4E"/>
    <w:rsid w:val="00712390"/>
    <w:rsid w:val="00745C13"/>
    <w:rsid w:val="00755526"/>
    <w:rsid w:val="00794DD7"/>
    <w:rsid w:val="007A4EBA"/>
    <w:rsid w:val="007D47CE"/>
    <w:rsid w:val="007F512C"/>
    <w:rsid w:val="008101A3"/>
    <w:rsid w:val="00817238"/>
    <w:rsid w:val="00864C07"/>
    <w:rsid w:val="008667E6"/>
    <w:rsid w:val="00874371"/>
    <w:rsid w:val="0087480D"/>
    <w:rsid w:val="008B1A5B"/>
    <w:rsid w:val="008B4CF8"/>
    <w:rsid w:val="008B77B7"/>
    <w:rsid w:val="008C2997"/>
    <w:rsid w:val="008C32AD"/>
    <w:rsid w:val="008D600F"/>
    <w:rsid w:val="00911797"/>
    <w:rsid w:val="00911D73"/>
    <w:rsid w:val="0091519F"/>
    <w:rsid w:val="00960E4F"/>
    <w:rsid w:val="009739C6"/>
    <w:rsid w:val="00992A03"/>
    <w:rsid w:val="009C4769"/>
    <w:rsid w:val="00A01281"/>
    <w:rsid w:val="00A34DF8"/>
    <w:rsid w:val="00A42B73"/>
    <w:rsid w:val="00A4680E"/>
    <w:rsid w:val="00A57E94"/>
    <w:rsid w:val="00A73B3E"/>
    <w:rsid w:val="00A8465F"/>
    <w:rsid w:val="00A9179D"/>
    <w:rsid w:val="00A91906"/>
    <w:rsid w:val="00AC3210"/>
    <w:rsid w:val="00AD12A4"/>
    <w:rsid w:val="00B32234"/>
    <w:rsid w:val="00B354FB"/>
    <w:rsid w:val="00B76CC2"/>
    <w:rsid w:val="00B770D6"/>
    <w:rsid w:val="00B9250F"/>
    <w:rsid w:val="00BA2BAD"/>
    <w:rsid w:val="00BE7C9C"/>
    <w:rsid w:val="00C676F9"/>
    <w:rsid w:val="00C92ADB"/>
    <w:rsid w:val="00C93F43"/>
    <w:rsid w:val="00CC1014"/>
    <w:rsid w:val="00D20340"/>
    <w:rsid w:val="00D444FD"/>
    <w:rsid w:val="00D73EAA"/>
    <w:rsid w:val="00D8518A"/>
    <w:rsid w:val="00DB0C99"/>
    <w:rsid w:val="00E1267B"/>
    <w:rsid w:val="00E35083"/>
    <w:rsid w:val="00E63684"/>
    <w:rsid w:val="00E647B3"/>
    <w:rsid w:val="00E7470F"/>
    <w:rsid w:val="00ED191D"/>
    <w:rsid w:val="00ED710F"/>
    <w:rsid w:val="00F00E4A"/>
    <w:rsid w:val="00F062BD"/>
    <w:rsid w:val="00F11D78"/>
    <w:rsid w:val="00F367E8"/>
    <w:rsid w:val="00F468A2"/>
    <w:rsid w:val="00F47196"/>
    <w:rsid w:val="00F560D6"/>
    <w:rsid w:val="00F95918"/>
    <w:rsid w:val="00FD4E12"/>
    <w:rsid w:val="00FE0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9A6A"/>
  <w15:chartTrackingRefBased/>
  <w15:docId w15:val="{95DBED19-6A34-4B05-8B45-32F0E6C9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50DA"/>
    <w:pPr>
      <w:spacing w:after="0" w:line="240" w:lineRule="auto"/>
    </w:pPr>
  </w:style>
  <w:style w:type="character" w:styleId="Hyperlink">
    <w:name w:val="Hyperlink"/>
    <w:basedOn w:val="DefaultParagraphFont"/>
    <w:uiPriority w:val="99"/>
    <w:unhideWhenUsed/>
    <w:rsid w:val="005150DA"/>
    <w:rPr>
      <w:color w:val="0000FF"/>
      <w:u w:val="single"/>
    </w:rPr>
  </w:style>
  <w:style w:type="paragraph" w:styleId="NormalWeb">
    <w:name w:val="Normal (Web)"/>
    <w:basedOn w:val="Normal"/>
    <w:uiPriority w:val="99"/>
    <w:semiHidden/>
    <w:unhideWhenUsed/>
    <w:rsid w:val="005150DA"/>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86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C07"/>
  </w:style>
  <w:style w:type="paragraph" w:styleId="Footer">
    <w:name w:val="footer"/>
    <w:basedOn w:val="Normal"/>
    <w:link w:val="FooterChar"/>
    <w:uiPriority w:val="99"/>
    <w:unhideWhenUsed/>
    <w:rsid w:val="0086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C07"/>
  </w:style>
  <w:style w:type="character" w:styleId="UnresolvedMention">
    <w:name w:val="Unresolved Mention"/>
    <w:basedOn w:val="DefaultParagraphFont"/>
    <w:uiPriority w:val="99"/>
    <w:semiHidden/>
    <w:unhideWhenUsed/>
    <w:rsid w:val="000358AD"/>
    <w:rPr>
      <w:color w:val="605E5C"/>
      <w:shd w:val="clear" w:color="auto" w:fill="E1DFDD"/>
    </w:rPr>
  </w:style>
  <w:style w:type="paragraph" w:styleId="ListParagraph">
    <w:name w:val="List Paragraph"/>
    <w:basedOn w:val="Normal"/>
    <w:uiPriority w:val="34"/>
    <w:qFormat/>
    <w:rsid w:val="008B4CF8"/>
    <w:pPr>
      <w:ind w:left="720"/>
      <w:contextualSpacing/>
    </w:pPr>
  </w:style>
  <w:style w:type="character" w:styleId="FollowedHyperlink">
    <w:name w:val="FollowedHyperlink"/>
    <w:basedOn w:val="DefaultParagraphFont"/>
    <w:uiPriority w:val="99"/>
    <w:semiHidden/>
    <w:unhideWhenUsed/>
    <w:rsid w:val="00485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21463">
      <w:bodyDiv w:val="1"/>
      <w:marLeft w:val="0"/>
      <w:marRight w:val="0"/>
      <w:marTop w:val="0"/>
      <w:marBottom w:val="0"/>
      <w:divBdr>
        <w:top w:val="none" w:sz="0" w:space="0" w:color="auto"/>
        <w:left w:val="none" w:sz="0" w:space="0" w:color="auto"/>
        <w:bottom w:val="none" w:sz="0" w:space="0" w:color="auto"/>
        <w:right w:val="none" w:sz="0" w:space="0" w:color="auto"/>
      </w:divBdr>
    </w:div>
    <w:div w:id="482625121">
      <w:bodyDiv w:val="1"/>
      <w:marLeft w:val="0"/>
      <w:marRight w:val="0"/>
      <w:marTop w:val="0"/>
      <w:marBottom w:val="0"/>
      <w:divBdr>
        <w:top w:val="none" w:sz="0" w:space="0" w:color="auto"/>
        <w:left w:val="none" w:sz="0" w:space="0" w:color="auto"/>
        <w:bottom w:val="none" w:sz="0" w:space="0" w:color="auto"/>
        <w:right w:val="none" w:sz="0" w:space="0" w:color="auto"/>
      </w:divBdr>
    </w:div>
    <w:div w:id="1106853109">
      <w:bodyDiv w:val="1"/>
      <w:marLeft w:val="0"/>
      <w:marRight w:val="0"/>
      <w:marTop w:val="0"/>
      <w:marBottom w:val="0"/>
      <w:divBdr>
        <w:top w:val="none" w:sz="0" w:space="0" w:color="auto"/>
        <w:left w:val="none" w:sz="0" w:space="0" w:color="auto"/>
        <w:bottom w:val="none" w:sz="0" w:space="0" w:color="auto"/>
        <w:right w:val="none" w:sz="0" w:space="0" w:color="auto"/>
      </w:divBdr>
    </w:div>
    <w:div w:id="1138766181">
      <w:bodyDiv w:val="1"/>
      <w:marLeft w:val="0"/>
      <w:marRight w:val="0"/>
      <w:marTop w:val="0"/>
      <w:marBottom w:val="0"/>
      <w:divBdr>
        <w:top w:val="none" w:sz="0" w:space="0" w:color="auto"/>
        <w:left w:val="none" w:sz="0" w:space="0" w:color="auto"/>
        <w:bottom w:val="none" w:sz="0" w:space="0" w:color="auto"/>
        <w:right w:val="none" w:sz="0" w:space="0" w:color="auto"/>
      </w:divBdr>
    </w:div>
    <w:div w:id="1458374980">
      <w:bodyDiv w:val="1"/>
      <w:marLeft w:val="0"/>
      <w:marRight w:val="0"/>
      <w:marTop w:val="0"/>
      <w:marBottom w:val="0"/>
      <w:divBdr>
        <w:top w:val="none" w:sz="0" w:space="0" w:color="auto"/>
        <w:left w:val="none" w:sz="0" w:space="0" w:color="auto"/>
        <w:bottom w:val="none" w:sz="0" w:space="0" w:color="auto"/>
        <w:right w:val="none" w:sz="0" w:space="0" w:color="auto"/>
      </w:divBdr>
      <w:divsChild>
        <w:div w:id="1632050865">
          <w:marLeft w:val="0"/>
          <w:marRight w:val="0"/>
          <w:marTop w:val="0"/>
          <w:marBottom w:val="0"/>
          <w:divBdr>
            <w:top w:val="none" w:sz="0" w:space="0" w:color="auto"/>
            <w:left w:val="none" w:sz="0" w:space="0" w:color="auto"/>
            <w:bottom w:val="none" w:sz="0" w:space="0" w:color="auto"/>
            <w:right w:val="none" w:sz="0" w:space="0" w:color="auto"/>
          </w:divBdr>
        </w:div>
        <w:div w:id="1865485477">
          <w:marLeft w:val="0"/>
          <w:marRight w:val="0"/>
          <w:marTop w:val="0"/>
          <w:marBottom w:val="0"/>
          <w:divBdr>
            <w:top w:val="none" w:sz="0" w:space="0" w:color="auto"/>
            <w:left w:val="none" w:sz="0" w:space="0" w:color="auto"/>
            <w:bottom w:val="none" w:sz="0" w:space="0" w:color="auto"/>
            <w:right w:val="none" w:sz="0" w:space="0" w:color="auto"/>
          </w:divBdr>
        </w:div>
        <w:div w:id="875892040">
          <w:marLeft w:val="0"/>
          <w:marRight w:val="0"/>
          <w:marTop w:val="0"/>
          <w:marBottom w:val="0"/>
          <w:divBdr>
            <w:top w:val="none" w:sz="0" w:space="0" w:color="auto"/>
            <w:left w:val="none" w:sz="0" w:space="0" w:color="auto"/>
            <w:bottom w:val="none" w:sz="0" w:space="0" w:color="auto"/>
            <w:right w:val="none" w:sz="0" w:space="0" w:color="auto"/>
          </w:divBdr>
        </w:div>
        <w:div w:id="387732309">
          <w:marLeft w:val="0"/>
          <w:marRight w:val="0"/>
          <w:marTop w:val="0"/>
          <w:marBottom w:val="0"/>
          <w:divBdr>
            <w:top w:val="none" w:sz="0" w:space="0" w:color="auto"/>
            <w:left w:val="none" w:sz="0" w:space="0" w:color="auto"/>
            <w:bottom w:val="none" w:sz="0" w:space="0" w:color="auto"/>
            <w:right w:val="none" w:sz="0" w:space="0" w:color="auto"/>
          </w:divBdr>
        </w:div>
        <w:div w:id="340358075">
          <w:marLeft w:val="0"/>
          <w:marRight w:val="0"/>
          <w:marTop w:val="0"/>
          <w:marBottom w:val="0"/>
          <w:divBdr>
            <w:top w:val="none" w:sz="0" w:space="0" w:color="auto"/>
            <w:left w:val="none" w:sz="0" w:space="0" w:color="auto"/>
            <w:bottom w:val="none" w:sz="0" w:space="0" w:color="auto"/>
            <w:right w:val="none" w:sz="0" w:space="0" w:color="auto"/>
          </w:divBdr>
        </w:div>
        <w:div w:id="2046711194">
          <w:marLeft w:val="0"/>
          <w:marRight w:val="0"/>
          <w:marTop w:val="0"/>
          <w:marBottom w:val="0"/>
          <w:divBdr>
            <w:top w:val="none" w:sz="0" w:space="0" w:color="auto"/>
            <w:left w:val="none" w:sz="0" w:space="0" w:color="auto"/>
            <w:bottom w:val="none" w:sz="0" w:space="0" w:color="auto"/>
            <w:right w:val="none" w:sz="0" w:space="0" w:color="auto"/>
          </w:divBdr>
        </w:div>
        <w:div w:id="672337008">
          <w:marLeft w:val="0"/>
          <w:marRight w:val="0"/>
          <w:marTop w:val="0"/>
          <w:marBottom w:val="0"/>
          <w:divBdr>
            <w:top w:val="none" w:sz="0" w:space="0" w:color="auto"/>
            <w:left w:val="none" w:sz="0" w:space="0" w:color="auto"/>
            <w:bottom w:val="none" w:sz="0" w:space="0" w:color="auto"/>
            <w:right w:val="none" w:sz="0" w:space="0" w:color="auto"/>
          </w:divBdr>
        </w:div>
        <w:div w:id="1124731443">
          <w:marLeft w:val="0"/>
          <w:marRight w:val="0"/>
          <w:marTop w:val="0"/>
          <w:marBottom w:val="0"/>
          <w:divBdr>
            <w:top w:val="none" w:sz="0" w:space="0" w:color="auto"/>
            <w:left w:val="none" w:sz="0" w:space="0" w:color="auto"/>
            <w:bottom w:val="none" w:sz="0" w:space="0" w:color="auto"/>
            <w:right w:val="none" w:sz="0" w:space="0" w:color="auto"/>
          </w:divBdr>
        </w:div>
        <w:div w:id="1665275217">
          <w:marLeft w:val="0"/>
          <w:marRight w:val="0"/>
          <w:marTop w:val="0"/>
          <w:marBottom w:val="0"/>
          <w:divBdr>
            <w:top w:val="none" w:sz="0" w:space="0" w:color="auto"/>
            <w:left w:val="none" w:sz="0" w:space="0" w:color="auto"/>
            <w:bottom w:val="none" w:sz="0" w:space="0" w:color="auto"/>
            <w:right w:val="none" w:sz="0" w:space="0" w:color="auto"/>
          </w:divBdr>
        </w:div>
      </w:divsChild>
    </w:div>
    <w:div w:id="1476796034">
      <w:bodyDiv w:val="1"/>
      <w:marLeft w:val="0"/>
      <w:marRight w:val="0"/>
      <w:marTop w:val="0"/>
      <w:marBottom w:val="0"/>
      <w:divBdr>
        <w:top w:val="none" w:sz="0" w:space="0" w:color="auto"/>
        <w:left w:val="none" w:sz="0" w:space="0" w:color="auto"/>
        <w:bottom w:val="none" w:sz="0" w:space="0" w:color="auto"/>
        <w:right w:val="none" w:sz="0" w:space="0" w:color="auto"/>
      </w:divBdr>
    </w:div>
    <w:div w:id="1610041604">
      <w:bodyDiv w:val="1"/>
      <w:marLeft w:val="0"/>
      <w:marRight w:val="0"/>
      <w:marTop w:val="0"/>
      <w:marBottom w:val="0"/>
      <w:divBdr>
        <w:top w:val="none" w:sz="0" w:space="0" w:color="auto"/>
        <w:left w:val="none" w:sz="0" w:space="0" w:color="auto"/>
        <w:bottom w:val="none" w:sz="0" w:space="0" w:color="auto"/>
        <w:right w:val="none" w:sz="0" w:space="0" w:color="auto"/>
      </w:divBdr>
    </w:div>
    <w:div w:id="178750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andwelfare.idaho.gov/about-dhw/job-openings-and-apply-online" TargetMode="External"/><Relationship Id="rId13" Type="http://schemas.openxmlformats.org/officeDocument/2006/relationships/hyperlink" Target="https://healthandwelfare.idaho.gov/providers/rural-health-and-underserved-areas/loan-repayment-and-grants" TargetMode="External"/><Relationship Id="rId18" Type="http://schemas.openxmlformats.org/officeDocument/2006/relationships/hyperlink" Target="https://www.idahooralhealth.org/membershi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dahooralhealth.org/membership/" TargetMode="External"/><Relationship Id="rId12" Type="http://schemas.openxmlformats.org/officeDocument/2006/relationships/hyperlink" Target="mailto:ruralhealth@dhw.idaho.gov" TargetMode="External"/><Relationship Id="rId17" Type="http://schemas.openxmlformats.org/officeDocument/2006/relationships/hyperlink" Target="https://us02web.zoom.us/webinar/register/WN_VZcdb8m2QOyufb2bl3GA1w" TargetMode="External"/><Relationship Id="rId2" Type="http://schemas.openxmlformats.org/officeDocument/2006/relationships/styles" Target="styles.xml"/><Relationship Id="rId16" Type="http://schemas.openxmlformats.org/officeDocument/2006/relationships/hyperlink" Target="https://www.idahooralhealth.org/submit-ev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u.edu/seidahec/ahec-scholars/application-and-eligibility-/" TargetMode="External"/><Relationship Id="rId5" Type="http://schemas.openxmlformats.org/officeDocument/2006/relationships/footnotes" Target="footnotes.xml"/><Relationship Id="rId15" Type="http://schemas.openxmlformats.org/officeDocument/2006/relationships/hyperlink" Target="https://swidahec.cloud-cme.com/course/listing?p=1000" TargetMode="External"/><Relationship Id="rId10" Type="http://schemas.openxmlformats.org/officeDocument/2006/relationships/hyperlink" Target="https://www.uidaho.edu/academics/wwami/ahec/ahec-scholar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dahoahec.org/ahec-scholars/" TargetMode="External"/><Relationship Id="rId14" Type="http://schemas.openxmlformats.org/officeDocument/2006/relationships/hyperlink" Target="https://www.idahochc.or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Wheeler</dc:creator>
  <cp:keywords/>
  <dc:description/>
  <cp:lastModifiedBy>Jennifer</cp:lastModifiedBy>
  <cp:revision>7</cp:revision>
  <cp:lastPrinted>2022-03-14T19:11:00Z</cp:lastPrinted>
  <dcterms:created xsi:type="dcterms:W3CDTF">2022-08-15T16:31:00Z</dcterms:created>
  <dcterms:modified xsi:type="dcterms:W3CDTF">2022-08-15T17:50:00Z</dcterms:modified>
</cp:coreProperties>
</file>